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CB" w:rsidRDefault="009C04CB" w:rsidP="009C04CB">
      <w:pPr>
        <w:rPr>
          <w:rFonts w:ascii="仿宋" w:eastAsia="仿宋" w:hAnsi="仿宋" w:cs="微软雅黑" w:hint="eastAsia"/>
          <w:color w:val="333333"/>
          <w:sz w:val="32"/>
          <w:szCs w:val="32"/>
          <w:lang w:val="en-US"/>
        </w:rPr>
      </w:pPr>
      <w:r>
        <w:rPr>
          <w:rFonts w:ascii="仿宋" w:eastAsia="仿宋" w:hAnsi="仿宋" w:cs="微软雅黑" w:hint="eastAsia"/>
          <w:color w:val="333333"/>
          <w:sz w:val="32"/>
          <w:szCs w:val="32"/>
          <w:lang w:val="en-US" w:eastAsia="zh-CN"/>
        </w:rPr>
        <w:t>附件</w:t>
      </w:r>
      <w:r>
        <w:rPr>
          <w:rFonts w:ascii="仿宋" w:eastAsia="仿宋" w:hAnsi="仿宋" w:cs="微软雅黑" w:hint="eastAsia"/>
          <w:color w:val="333333"/>
          <w:sz w:val="32"/>
          <w:szCs w:val="32"/>
          <w:lang w:val="en-US"/>
        </w:rPr>
        <w:t>6</w:t>
      </w:r>
    </w:p>
    <w:p w:rsidR="009C04CB" w:rsidRDefault="009C04CB" w:rsidP="009C04CB">
      <w:pPr>
        <w:rPr>
          <w:rFonts w:hint="eastAsia"/>
        </w:rPr>
      </w:pP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cs="微软雅黑" w:hint="eastAsia"/>
          <w:sz w:val="32"/>
        </w:rPr>
        <w:t>徽商职业学院校园通使用须知</w:t>
      </w:r>
    </w:p>
    <w:bookmarkEnd w:id="0"/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 w:hint="eastAsia"/>
        </w:rPr>
        <w:t>徽商职业学院校园通集消费、门禁、报名缴费、图书借阅等功能于一体，是学生在校期间重点要素之一，涉及多项个人信息，请大家妥善保管。遗失请及时办理挂失、补办。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 w:hint="eastAsia"/>
        </w:rPr>
        <w:t>一、校园通使用范围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 w:hint="eastAsia"/>
        </w:rPr>
        <w:t>校园内已经实现校园通消费全覆盖。学生可以在食堂、超市、图书馆、医务室等各个地方使用校园通卡，同时宿舍门禁也通过刷卡进出。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  <w:rPr>
          <w:rFonts w:hint="eastAsia"/>
        </w:rPr>
      </w:pPr>
      <w:r>
        <w:rPr>
          <w:rFonts w:ascii="微软雅黑" w:eastAsia="微软雅黑" w:hAnsi="微软雅黑" w:cs="微软雅黑" w:hint="eastAsia"/>
        </w:rPr>
        <w:t>关注“徽院校园通”公众号，生成的二维码可以在线消费，与刷卡消费效果一致。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jc w:val="both"/>
      </w:pPr>
      <w:r>
        <w:rPr>
          <w:rFonts w:ascii="微软雅黑" w:eastAsia="微软雅黑" w:hAnsi="微软雅黑" w:cs="微软雅黑" w:hint="eastAsia"/>
        </w:rPr>
        <w:t>二、充值方式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、校园通微信公众号充值。关注“徽院校园通”公众号，可以在线充值，还可以在线充值电费。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、窗口充值。人工充值窗口位于一楼食堂内。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、自助机充值。学院在</w:t>
      </w: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号宿舍大厅和一楼食堂内均设有校园通自助机，自助机具备充值、挂失、解挂等功能。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 w:hint="eastAsia"/>
        </w:rPr>
        <w:t>三、注意事项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、修改密码。校园通原始密码为</w:t>
      </w:r>
      <w:r>
        <w:rPr>
          <w:rFonts w:ascii="微软雅黑" w:eastAsia="微软雅黑" w:hAnsi="微软雅黑" w:cs="微软雅黑"/>
        </w:rPr>
        <w:t>111111</w:t>
      </w:r>
      <w:r>
        <w:rPr>
          <w:rFonts w:ascii="微软雅黑" w:eastAsia="微软雅黑" w:hAnsi="微软雅黑" w:cs="微软雅黑" w:hint="eastAsia"/>
        </w:rPr>
        <w:t>（六个一），首次登陆“徽院校园通”公众号需要修改密码。密码请妥善保管。如果忘记密码，可以在自助机或人工窗口修改（需要提供本人身份证）。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、遗失、挂失及补办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</w:pPr>
      <w:r>
        <w:rPr>
          <w:rFonts w:ascii="微软雅黑" w:eastAsia="微软雅黑" w:hAnsi="微软雅黑" w:cs="微软雅黑" w:hint="eastAsia"/>
        </w:rPr>
        <w:lastRenderedPageBreak/>
        <w:t>校园通卡一经遗失，请及时挂失。徽院校园通公众号、自助机和人工窗口均可以办理挂失手续。补办可以在自助机和人工窗口办理。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firstLine="480"/>
        <w:jc w:val="center"/>
      </w:pP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rPr>
          <w:rFonts w:hint="eastAsia"/>
        </w:rPr>
      </w:pPr>
      <w:r>
        <w:rPr>
          <w:rFonts w:ascii="微软雅黑" w:eastAsia="微软雅黑" w:hAnsi="微软雅黑" w:cs="微软雅黑" w:hint="eastAsia"/>
        </w:rPr>
        <w:t>附：</w:t>
      </w:r>
      <w:r>
        <w:rPr>
          <w:rFonts w:ascii="微软雅黑" w:eastAsia="微软雅黑" w:hAnsi="微软雅黑" w:cs="微软雅黑"/>
        </w:rPr>
        <w:t> </w:t>
      </w:r>
      <w:r>
        <w:rPr>
          <w:rFonts w:ascii="微软雅黑" w:eastAsia="微软雅黑" w:hAnsi="微软雅黑" w:cs="微软雅黑" w:hint="eastAsia"/>
        </w:rPr>
        <w:t>徽院校园通公众号使用指南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left="420"/>
      </w:pPr>
      <w:r>
        <w:rPr>
          <w:rFonts w:ascii="微软雅黑" w:eastAsia="微软雅黑" w:hAnsi="微软雅黑" w:cs="微软雅黑" w:hint="eastAsia"/>
        </w:rPr>
        <w:t>一、关注“徽院校园通”公众号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ind w:left="420"/>
        <w:jc w:val="center"/>
      </w:pPr>
      <w:r>
        <w:rPr>
          <w:rFonts w:ascii="微软雅黑" w:eastAsia="微软雅黑" w:hAnsi="微软雅黑" w:cs="微软雅黑" w:hint="eastAsia"/>
        </w:rPr>
        <w:t>扫描二维码关注“徽院校园通”微信公众号（或在微信公众号中搜索“徽院校园通”）。</w:t>
      </w:r>
    </w:p>
    <w:p w:rsidR="009C04CB" w:rsidRDefault="009C04CB" w:rsidP="009C04CB">
      <w:pPr>
        <w:pStyle w:val="a7"/>
        <w:widowControl/>
        <w:spacing w:beforeAutospacing="0" w:after="226" w:afterAutospacing="0"/>
        <w:jc w:val="center"/>
        <w:rPr>
          <w:rFonts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1352550" cy="1352550"/>
            <wp:effectExtent l="0" t="0" r="0" b="0"/>
            <wp:docPr id="1" name="图片 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</w:pPr>
      <w:r>
        <w:rPr>
          <w:rFonts w:ascii="微软雅黑" w:eastAsia="微软雅黑" w:hAnsi="微软雅黑" w:cs="微软雅黑" w:hint="eastAsia"/>
        </w:rPr>
        <w:t>二、修改个人密码。关注后，选择下方“校园服务”菜单中“徽院校</w:t>
      </w:r>
      <w:r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>通”，输入学号和密码绑定校园通系统。用户名为学号，密码初始值为</w:t>
      </w:r>
      <w:r>
        <w:rPr>
          <w:rFonts w:ascii="微软雅黑" w:eastAsia="微软雅黑" w:hAnsi="微软雅黑" w:cs="微软雅黑"/>
        </w:rPr>
        <w:t>111111</w:t>
      </w:r>
      <w:r>
        <w:rPr>
          <w:rFonts w:ascii="微软雅黑" w:eastAsia="微软雅黑" w:hAnsi="微软雅黑" w:cs="微软雅黑" w:hint="eastAsia"/>
        </w:rPr>
        <w:t>（六个</w:t>
      </w: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）。登陆后需要修改密码（密码用于消费和挂失等操作，请妥善保管）。</w:t>
      </w:r>
    </w:p>
    <w:p w:rsidR="009C04CB" w:rsidRDefault="009C04CB" w:rsidP="009C04CB">
      <w:pPr>
        <w:pStyle w:val="a7"/>
        <w:widowControl/>
        <w:spacing w:beforeAutospacing="0" w:after="226" w:afterAutospacing="0" w:line="520" w:lineRule="exact"/>
        <w:rPr>
          <w:rFonts w:ascii="微软雅黑" w:eastAsia="微软雅黑" w:hAnsi="微软雅黑" w:cs="微软雅黑" w:hint="eastAsia"/>
          <w:b/>
        </w:rPr>
      </w:pPr>
      <w:r>
        <w:rPr>
          <w:rFonts w:ascii="微软雅黑" w:eastAsia="微软雅黑" w:hAnsi="微软雅黑" w:cs="微软雅黑" w:hint="eastAsia"/>
          <w:b/>
        </w:rPr>
        <w:t>注意：密码为六位数字密码。</w:t>
      </w:r>
    </w:p>
    <w:p w:rsidR="00B0225E" w:rsidRPr="009C04CB" w:rsidRDefault="00B0225E"/>
    <w:sectPr w:rsidR="00B0225E" w:rsidRPr="009C04CB" w:rsidSect="00B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70" w:rsidRDefault="00D47F70" w:rsidP="009C04CB">
      <w:r>
        <w:separator/>
      </w:r>
    </w:p>
  </w:endnote>
  <w:endnote w:type="continuationSeparator" w:id="0">
    <w:p w:rsidR="00D47F70" w:rsidRDefault="00D47F70" w:rsidP="009C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70" w:rsidRDefault="00D47F70" w:rsidP="009C04CB">
      <w:r>
        <w:separator/>
      </w:r>
    </w:p>
  </w:footnote>
  <w:footnote w:type="continuationSeparator" w:id="0">
    <w:p w:rsidR="00D47F70" w:rsidRDefault="00D47F70" w:rsidP="009C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5D8"/>
    <w:rsid w:val="009C04CB"/>
    <w:rsid w:val="00A535D8"/>
    <w:rsid w:val="00B0225E"/>
    <w:rsid w:val="00B20E89"/>
    <w:rsid w:val="00D4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554D3-952D-4756-B971-F057ECB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20E8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20E8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20E89"/>
    <w:rPr>
      <w:rFonts w:ascii="宋体"/>
      <w:b/>
      <w:kern w:val="36"/>
      <w:sz w:val="48"/>
    </w:rPr>
  </w:style>
  <w:style w:type="character" w:customStyle="1" w:styleId="2Char">
    <w:name w:val="标题 2 Char"/>
    <w:basedOn w:val="a0"/>
    <w:link w:val="2"/>
    <w:uiPriority w:val="99"/>
    <w:rsid w:val="00B20E89"/>
    <w:rPr>
      <w:rFonts w:ascii="Cambria" w:hAnsi="Cambria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B20E8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basedOn w:val="a0"/>
    <w:link w:val="a3"/>
    <w:uiPriority w:val="99"/>
    <w:rsid w:val="00B20E89"/>
    <w:rPr>
      <w:rFonts w:ascii="Cambria" w:hAnsi="Cambria"/>
      <w:b/>
      <w:kern w:val="2"/>
      <w:sz w:val="32"/>
    </w:rPr>
  </w:style>
  <w:style w:type="character" w:styleId="a4">
    <w:name w:val="Strong"/>
    <w:basedOn w:val="a0"/>
    <w:uiPriority w:val="99"/>
    <w:qFormat/>
    <w:rsid w:val="00B20E89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9C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04C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04CB"/>
    <w:rPr>
      <w:kern w:val="2"/>
      <w:sz w:val="18"/>
      <w:szCs w:val="18"/>
    </w:rPr>
  </w:style>
  <w:style w:type="paragraph" w:styleId="a7">
    <w:name w:val="Normal (Web)"/>
    <w:basedOn w:val="a"/>
    <w:rsid w:val="009C04CB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2020-09-24T08:12:00Z</dcterms:created>
  <dcterms:modified xsi:type="dcterms:W3CDTF">2020-09-24T08:13:00Z</dcterms:modified>
</cp:coreProperties>
</file>