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77" w:rsidRDefault="00FA6277" w:rsidP="00FA6277">
      <w:pPr>
        <w:rPr>
          <w:rFonts w:ascii="仿宋_GB2312" w:eastAsia="仿宋_GB2312" w:hAnsi="宋体" w:cs="微软雅黑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cs="微软雅黑" w:hint="eastAsia"/>
          <w:sz w:val="32"/>
          <w:szCs w:val="32"/>
          <w:lang w:val="en-US" w:eastAsia="zh-CN"/>
        </w:rPr>
        <w:t>附件4</w:t>
      </w:r>
    </w:p>
    <w:p w:rsidR="00FA6277" w:rsidRDefault="00FA6277" w:rsidP="00FA6277">
      <w:pPr>
        <w:jc w:val="center"/>
        <w:rPr>
          <w:rFonts w:ascii="宋体" w:hAnsi="宋体" w:cs="微软雅黑" w:hint="eastAsia"/>
          <w:b/>
          <w:sz w:val="32"/>
          <w:szCs w:val="32"/>
          <w:lang w:val="en-US" w:eastAsia="zh-CN"/>
        </w:rPr>
      </w:pPr>
      <w:r>
        <w:rPr>
          <w:rFonts w:ascii="宋体" w:hAnsi="宋体" w:cs="微软雅黑" w:hint="eastAsia"/>
          <w:b/>
          <w:sz w:val="32"/>
          <w:szCs w:val="32"/>
          <w:lang w:val="en-US" w:eastAsia="zh-CN"/>
        </w:rPr>
        <w:t>徽商</w:t>
      </w:r>
      <w:r>
        <w:rPr>
          <w:rFonts w:ascii="宋体" w:hAnsi="宋体" w:cs="微软雅黑"/>
          <w:b/>
          <w:sz w:val="32"/>
          <w:szCs w:val="32"/>
          <w:lang w:val="en-US" w:eastAsia="zh-CN"/>
        </w:rPr>
        <w:t>职业学院</w:t>
      </w:r>
      <w:r>
        <w:rPr>
          <w:rFonts w:ascii="宋体" w:hAnsi="宋体" w:cs="微软雅黑" w:hint="eastAsia"/>
          <w:b/>
          <w:sz w:val="32"/>
          <w:szCs w:val="32"/>
          <w:lang w:val="en-US" w:eastAsia="zh-CN"/>
        </w:rPr>
        <w:t>2020级辅导员分班</w:t>
      </w:r>
      <w:r>
        <w:rPr>
          <w:rFonts w:ascii="宋体" w:hAnsi="宋体" w:cs="微软雅黑"/>
          <w:b/>
          <w:sz w:val="32"/>
          <w:szCs w:val="32"/>
          <w:lang w:val="en-US" w:eastAsia="zh-CN"/>
        </w:rPr>
        <w:t>联系方式</w:t>
      </w:r>
    </w:p>
    <w:tbl>
      <w:tblPr>
        <w:tblW w:w="901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5"/>
        <w:gridCol w:w="1128"/>
        <w:gridCol w:w="2449"/>
        <w:gridCol w:w="1131"/>
        <w:gridCol w:w="743"/>
        <w:gridCol w:w="1382"/>
        <w:gridCol w:w="1457"/>
      </w:tblGrid>
      <w:tr w:rsidR="00FA6277" w:rsidRPr="0008776B" w:rsidTr="00A92A91">
        <w:trPr>
          <w:trHeight w:val="2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系部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班级专业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77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班级QQ群号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20101 会计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方雪艳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18226605145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947574297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20102 会计 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丁金凤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17764426232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957629528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20103 会计 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储林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18019915759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941822004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20104 会计、审计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18949894904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754099389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20105 财务管理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18156082330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799860657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20106 工程造价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17756591586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523515376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20107 工程造价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凌鑫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18949893437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903057570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20208 物流管理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18871588143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757762642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20209 物流管理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刘明杰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18056028907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798109205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20210 物流管理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武营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17756591782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779366194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20211 物流管理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孙梦溪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18056056053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738458728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20212 物流管理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18056026299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929634232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20213 电子商务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17756590297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731818732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20214 电子商务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18056026292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867572923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20215 电子商务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刘金英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17756591192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680317118</w:t>
            </w:r>
          </w:p>
        </w:tc>
      </w:tr>
      <w:tr w:rsidR="00FA6277" w:rsidRPr="0008776B" w:rsidTr="00A92A91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Default="00FA6277" w:rsidP="00A92A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20216 电商、报关、</w:t>
            </w:r>
          </w:p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跨境电商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17756592921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687574681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20317 市场营销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史墩斐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17756590633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952724233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20318 市场营销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17756592969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939945475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20319 旅游管理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卢文庆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18949899443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874547092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20320 工商管理、汽车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18056058756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436502869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20321 连锁、房地产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李志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18056058983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934162223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20322 空中乘务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王琦珉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18513510964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653927572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20423 大数据应用技术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刘巧玲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18056026117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850639943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20424 计算机信息管理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胡志鹏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18056028906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815949538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20425 计算机信息管理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张言午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932441099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20426 软件技术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沈宇杰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17756591691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964510028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20427 软件技术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郝朝阳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18156017745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884728414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20428 数字媒体应用技术            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郭岩崑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18056028937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929813297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20429 数字媒体应用技术              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261799123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20430 物联网应用技术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18056026111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415052800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20531 幼儿发展教育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高莉莉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18056026132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946229507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20532 幼儿发展教育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18056026258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435714682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20533 幼儿发展教育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17756591553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836753154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20534 幼儿发展教育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范育超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17756590912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868831908</w:t>
            </w:r>
          </w:p>
        </w:tc>
      </w:tr>
      <w:tr w:rsidR="00FA6277" w:rsidRPr="0008776B" w:rsidTr="00A92A91">
        <w:trPr>
          <w:trHeight w:val="2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77" w:rsidRPr="0008776B" w:rsidRDefault="00FA6277" w:rsidP="00A92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20535 幼儿发展教育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17356537739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277" w:rsidRPr="0008776B" w:rsidRDefault="00FA6277" w:rsidP="00A9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77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931406886</w:t>
            </w:r>
          </w:p>
        </w:tc>
      </w:tr>
    </w:tbl>
    <w:p w:rsidR="00B0225E" w:rsidRDefault="00B0225E">
      <w:bookmarkStart w:id="0" w:name="_GoBack"/>
      <w:bookmarkEnd w:id="0"/>
    </w:p>
    <w:sectPr w:rsidR="00B0225E" w:rsidSect="00B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DD" w:rsidRDefault="008575DD" w:rsidP="00FA6277">
      <w:r>
        <w:separator/>
      </w:r>
    </w:p>
  </w:endnote>
  <w:endnote w:type="continuationSeparator" w:id="0">
    <w:p w:rsidR="008575DD" w:rsidRDefault="008575DD" w:rsidP="00F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DD" w:rsidRDefault="008575DD" w:rsidP="00FA6277">
      <w:r>
        <w:separator/>
      </w:r>
    </w:p>
  </w:footnote>
  <w:footnote w:type="continuationSeparator" w:id="0">
    <w:p w:rsidR="008575DD" w:rsidRDefault="008575DD" w:rsidP="00FA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CC0"/>
    <w:rsid w:val="008575DD"/>
    <w:rsid w:val="00A16CC0"/>
    <w:rsid w:val="00B0225E"/>
    <w:rsid w:val="00B20E89"/>
    <w:rsid w:val="00F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BE1C4-E2BD-48C1-AD3E-BE73A012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20E89"/>
    <w:pPr>
      <w:widowControl/>
      <w:spacing w:before="100" w:beforeAutospacing="1" w:after="100" w:afterAutospacing="1"/>
      <w:jc w:val="left"/>
      <w:outlineLvl w:val="0"/>
    </w:pPr>
    <w:rPr>
      <w:rFonts w:ascii="宋体"/>
      <w:b/>
      <w:kern w:val="36"/>
      <w:sz w:val="4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20E8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20E89"/>
    <w:rPr>
      <w:rFonts w:ascii="宋体"/>
      <w:b/>
      <w:kern w:val="36"/>
      <w:sz w:val="48"/>
    </w:rPr>
  </w:style>
  <w:style w:type="character" w:customStyle="1" w:styleId="2Char">
    <w:name w:val="标题 2 Char"/>
    <w:basedOn w:val="a0"/>
    <w:link w:val="2"/>
    <w:uiPriority w:val="99"/>
    <w:rsid w:val="00B20E89"/>
    <w:rPr>
      <w:rFonts w:ascii="Cambria" w:hAnsi="Cambria"/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B20E8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">
    <w:name w:val="标题 Char"/>
    <w:basedOn w:val="a0"/>
    <w:link w:val="a3"/>
    <w:uiPriority w:val="99"/>
    <w:rsid w:val="00B20E89"/>
    <w:rPr>
      <w:rFonts w:ascii="Cambria" w:hAnsi="Cambria"/>
      <w:b/>
      <w:kern w:val="2"/>
      <w:sz w:val="32"/>
    </w:rPr>
  </w:style>
  <w:style w:type="character" w:styleId="a4">
    <w:name w:val="Strong"/>
    <w:basedOn w:val="a0"/>
    <w:uiPriority w:val="99"/>
    <w:qFormat/>
    <w:rsid w:val="00B20E89"/>
    <w:rPr>
      <w:rFonts w:cs="Times New Roman"/>
      <w:b/>
      <w:bCs/>
    </w:rPr>
  </w:style>
  <w:style w:type="paragraph" w:styleId="a5">
    <w:name w:val="header"/>
    <w:basedOn w:val="a"/>
    <w:link w:val="Char0"/>
    <w:uiPriority w:val="99"/>
    <w:unhideWhenUsed/>
    <w:rsid w:val="00FA6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627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6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62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2020-09-24T08:11:00Z</dcterms:created>
  <dcterms:modified xsi:type="dcterms:W3CDTF">2020-09-24T08:11:00Z</dcterms:modified>
</cp:coreProperties>
</file>